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5234A" w14:textId="0AAF6223" w:rsidR="002A24B0" w:rsidRPr="00077F3C" w:rsidRDefault="00A129F2" w:rsidP="00A129F2">
      <w:pPr>
        <w:spacing w:after="0" w:line="320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Transportation Guide for International Visitors</w:t>
      </w:r>
    </w:p>
    <w:p w14:paraId="04A52A5A" w14:textId="77777777" w:rsidR="00A129F2" w:rsidRPr="00077F3C" w:rsidRDefault="00A129F2" w:rsidP="00A129F2">
      <w:pPr>
        <w:spacing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D03F1B" w14:textId="7E1AE958" w:rsidR="00A129F2" w:rsidRPr="00077F3C" w:rsidRDefault="00A129F2" w:rsidP="00A129F2">
      <w:pPr>
        <w:spacing w:after="0" w:line="320" w:lineRule="exac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FF0000"/>
          <w:sz w:val="24"/>
          <w:szCs w:val="24"/>
        </w:rPr>
        <w:t>研討會地點</w:t>
      </w:r>
      <w:r w:rsidRPr="00077F3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Pr="00077F3C">
        <w:rPr>
          <w:rFonts w:ascii="Times New Roman" w:hAnsi="Times New Roman" w:cs="Times New Roman"/>
          <w:b/>
          <w:bCs/>
          <w:color w:val="FF0000"/>
          <w:sz w:val="24"/>
          <w:szCs w:val="24"/>
        </w:rPr>
        <w:t>西安交通大學</w:t>
      </w:r>
    </w:p>
    <w:p w14:paraId="1611E785" w14:textId="2FE7EB6D" w:rsidR="00A129F2" w:rsidRPr="00077F3C" w:rsidRDefault="00A129F2" w:rsidP="00A129F2">
      <w:pPr>
        <w:spacing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中國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陝西省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西安市咸寧西路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28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</w:p>
    <w:p w14:paraId="47EBA4C5" w14:textId="706B5CD8" w:rsidR="00A129F2" w:rsidRPr="00077F3C" w:rsidRDefault="00A129F2" w:rsidP="00A129F2">
      <w:pPr>
        <w:spacing w:after="0"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Site / Arrival Information</w:t>
      </w:r>
    </w:p>
    <w:p w14:paraId="361CF009" w14:textId="74882625" w:rsidR="00A129F2" w:rsidRPr="00077F3C" w:rsidRDefault="00A129F2" w:rsidP="00A129F2">
      <w:pPr>
        <w:spacing w:after="0"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西安咸陽國際機場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, (XIY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hyperlink r:id="rId8" w:history="1">
        <w:r w:rsidRPr="00077F3C">
          <w:rPr>
            <w:rStyle w:val="a9"/>
            <w:rFonts w:ascii="Times New Roman" w:hAnsi="Times New Roman" w:cs="Times New Roman"/>
            <w:sz w:val="24"/>
            <w:szCs w:val="24"/>
          </w:rPr>
          <w:t>https://reurl.cc/NYYVzn</w:t>
        </w:r>
      </w:hyperlink>
    </w:p>
    <w:p w14:paraId="65B8BC00" w14:textId="77777777" w:rsidR="00A129F2" w:rsidRPr="00077F3C" w:rsidRDefault="00A129F2" w:rsidP="00A129F2">
      <w:pPr>
        <w:spacing w:after="0" w:line="3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2F32336" w14:textId="7132B0D3" w:rsidR="00A129F2" w:rsidRPr="00077F3C" w:rsidRDefault="00A129F2" w:rsidP="00A129F2">
      <w:pPr>
        <w:pStyle w:val="a3"/>
        <w:numPr>
          <w:ilvl w:val="0"/>
          <w:numId w:val="36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機場到西安交通大學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交通資訊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:</w:t>
      </w:r>
    </w:p>
    <w:p w14:paraId="149A980D" w14:textId="00122A5D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從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西安咸陽國際機場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到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西安交通大學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，您有以下幾種交通方式可選擇：</w:t>
      </w:r>
    </w:p>
    <w:p w14:paraId="09C7DE80" w14:textId="1BB5133F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1.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機場大巴</w:t>
      </w:r>
    </w:p>
    <w:p w14:paraId="53AF9BAE" w14:textId="383C546E" w:rsidR="00A129F2" w:rsidRPr="00077F3C" w:rsidRDefault="00A129F2" w:rsidP="00A129F2">
      <w:pPr>
        <w:numPr>
          <w:ilvl w:val="0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：機場大巴「西稍門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（開遠門站）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（小寨站）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交通大學站</w:t>
      </w:r>
    </w:p>
    <w:p w14:paraId="12F4517C" w14:textId="6F8174E4" w:rsidR="00A129F2" w:rsidRPr="00077F3C" w:rsidRDefault="00A129F2" w:rsidP="00A129F2">
      <w:pPr>
        <w:numPr>
          <w:ilvl w:val="0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，地鐵票價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3-5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</w:p>
    <w:p w14:paraId="41E6AB68" w14:textId="0BD8FF16" w:rsidR="00A129F2" w:rsidRPr="00077F3C" w:rsidRDefault="00A129F2" w:rsidP="00A129F2">
      <w:pPr>
        <w:numPr>
          <w:ilvl w:val="0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小時</w:t>
      </w:r>
    </w:p>
    <w:p w14:paraId="494A98CF" w14:textId="423445E6" w:rsidR="00A129F2" w:rsidRPr="00077F3C" w:rsidRDefault="00A129F2" w:rsidP="00A129F2">
      <w:pPr>
        <w:numPr>
          <w:ilvl w:val="0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步驟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</w:p>
    <w:p w14:paraId="4DD529D8" w14:textId="2D7A17A5" w:rsidR="00A129F2" w:rsidRPr="00077F3C" w:rsidRDefault="00A129F2" w:rsidP="00A129F2">
      <w:pPr>
        <w:numPr>
          <w:ilvl w:val="1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在機場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或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航站樓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乘坐機場大巴「西稍門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」，約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分鐘抵達「西稍門」站</w:t>
      </w:r>
    </w:p>
    <w:p w14:paraId="05B32BD9" w14:textId="0B15D05E" w:rsidR="00A129F2" w:rsidRPr="00077F3C" w:rsidRDefault="00A129F2" w:rsidP="00A129F2">
      <w:pPr>
        <w:numPr>
          <w:ilvl w:val="1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步行至「開遠門」地鐵站（約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分鐘），搭乘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至「北大街」站</w:t>
      </w:r>
    </w:p>
    <w:p w14:paraId="45A5D848" w14:textId="6E2C4C5C" w:rsidR="00A129F2" w:rsidRPr="00077F3C" w:rsidRDefault="00A129F2" w:rsidP="00A129F2">
      <w:pPr>
        <w:numPr>
          <w:ilvl w:val="1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至「小寨」站</w:t>
      </w:r>
    </w:p>
    <w:p w14:paraId="066721B2" w14:textId="56B07BD6" w:rsidR="00A129F2" w:rsidRPr="00077F3C" w:rsidRDefault="00A129F2" w:rsidP="00A129F2">
      <w:pPr>
        <w:numPr>
          <w:ilvl w:val="1"/>
          <w:numId w:val="25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再換乘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至「西安交通大學」站，步行進入校園</w:t>
      </w:r>
    </w:p>
    <w:p w14:paraId="3D844D7B" w14:textId="77777777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9D3AC8" w14:textId="30EBEAF1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地鐵路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：機場城際鐵路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（交通大學站）</w:t>
      </w:r>
    </w:p>
    <w:p w14:paraId="05E4CEFF" w14:textId="5409CF19" w:rsidR="00A129F2" w:rsidRPr="00077F3C" w:rsidRDefault="00A129F2" w:rsidP="00A129F2">
      <w:pPr>
        <w:numPr>
          <w:ilvl w:val="0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：全程約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</w:p>
    <w:p w14:paraId="35E5B2ED" w14:textId="0F76412E" w:rsidR="00A129F2" w:rsidRPr="00077F3C" w:rsidRDefault="00A129F2" w:rsidP="00A129F2">
      <w:pPr>
        <w:numPr>
          <w:ilvl w:val="0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小時</w:t>
      </w:r>
    </w:p>
    <w:p w14:paraId="480E00F8" w14:textId="2D0AAD3F" w:rsidR="00A129F2" w:rsidRPr="00077F3C" w:rsidRDefault="00A129F2" w:rsidP="00A129F2">
      <w:pPr>
        <w:numPr>
          <w:ilvl w:val="0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步驟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</w:p>
    <w:p w14:paraId="5C47FFE3" w14:textId="78018A44" w:rsidR="00A129F2" w:rsidRPr="00077F3C" w:rsidRDefault="00A129F2" w:rsidP="00A129F2">
      <w:pPr>
        <w:numPr>
          <w:ilvl w:val="1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在機場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航站樓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乘坐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機場城際鐵路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到「北客站」站</w:t>
      </w:r>
    </w:p>
    <w:p w14:paraId="5130807B" w14:textId="6AA08D9A" w:rsidR="00A129F2" w:rsidRPr="00077F3C" w:rsidRDefault="00A129F2" w:rsidP="00A129F2">
      <w:pPr>
        <w:numPr>
          <w:ilvl w:val="1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至「大雁塔」站</w:t>
      </w:r>
    </w:p>
    <w:p w14:paraId="4CBDC06E" w14:textId="442289ED" w:rsidR="00A129F2" w:rsidRPr="00077F3C" w:rsidRDefault="00A129F2" w:rsidP="00A129F2">
      <w:pPr>
        <w:numPr>
          <w:ilvl w:val="1"/>
          <w:numId w:val="26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再換乘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至「西安交通大學」站，步行進入校園</w:t>
      </w:r>
    </w:p>
    <w:p w14:paraId="268C1C52" w14:textId="77777777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273FE4" w14:textId="203ABFAA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3.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計程車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44CB0052" w14:textId="51A9AB66" w:rsidR="00A129F2" w:rsidRPr="00077F3C" w:rsidRDefault="00A129F2" w:rsidP="00A129F2">
      <w:pPr>
        <w:numPr>
          <w:ilvl w:val="0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100-150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</w:p>
    <w:p w14:paraId="3AD8123F" w14:textId="7FADD8EC" w:rsidR="00A129F2" w:rsidRPr="00077F3C" w:rsidRDefault="00A129F2" w:rsidP="00A129F2">
      <w:pPr>
        <w:numPr>
          <w:ilvl w:val="0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45-60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分鐘</w:t>
      </w:r>
    </w:p>
    <w:p w14:paraId="0E40C72B" w14:textId="6DCFF5D7" w:rsidR="00A129F2" w:rsidRPr="00077F3C" w:rsidRDefault="00A129F2" w:rsidP="00A129F2">
      <w:pPr>
        <w:numPr>
          <w:ilvl w:val="0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適用情况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：如果您行李較多，或是與朋友一起分攤費用，計程車（中國叫車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APP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）會更方便</w:t>
      </w:r>
    </w:p>
    <w:p w14:paraId="66256CA6" w14:textId="5FBED841" w:rsidR="00A129F2" w:rsidRPr="00077F3C" w:rsidRDefault="00A129F2" w:rsidP="00A129F2">
      <w:pPr>
        <w:numPr>
          <w:ilvl w:val="0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推薦路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</w:p>
    <w:p w14:paraId="44C606B4" w14:textId="2D12C54A" w:rsidR="00A129F2" w:rsidRPr="00077F3C" w:rsidRDefault="00A129F2" w:rsidP="00A129F2">
      <w:pPr>
        <w:numPr>
          <w:ilvl w:val="1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直接導航至「西安交通大學興慶校區」（大部分學院和宿舍區）</w:t>
      </w:r>
    </w:p>
    <w:p w14:paraId="7BFBFE87" w14:textId="4CB7CB49" w:rsidR="00A129F2" w:rsidRPr="00077F3C" w:rsidRDefault="00A129F2" w:rsidP="00A129F2">
      <w:pPr>
        <w:numPr>
          <w:ilvl w:val="1"/>
          <w:numId w:val="27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高峰期建議避開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三環快速路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，可走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繞城高速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咸寧西路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較快</w:t>
      </w:r>
    </w:p>
    <w:p w14:paraId="0D608AC4" w14:textId="77777777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B82F49" w14:textId="08151AEB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4.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機場快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線</w:t>
      </w:r>
    </w:p>
    <w:p w14:paraId="73FAD231" w14:textId="46CF6476" w:rsidR="00A129F2" w:rsidRPr="00077F3C" w:rsidRDefault="00A129F2" w:rsidP="00A129F2">
      <w:pPr>
        <w:numPr>
          <w:ilvl w:val="0"/>
          <w:numId w:val="28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：「機場快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」直達「鐘樓」站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（交通大學站）</w:t>
      </w:r>
    </w:p>
    <w:p w14:paraId="785E975C" w14:textId="4CE856A5" w:rsidR="00A129F2" w:rsidRPr="00077F3C" w:rsidRDefault="00A129F2" w:rsidP="00A129F2">
      <w:pPr>
        <w:numPr>
          <w:ilvl w:val="0"/>
          <w:numId w:val="28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：機場快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，地鐵約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3-5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</w:t>
      </w:r>
    </w:p>
    <w:p w14:paraId="5FE1A479" w14:textId="2123FDEF" w:rsidR="00A129F2" w:rsidRPr="00077F3C" w:rsidRDefault="00A129F2" w:rsidP="00A129F2">
      <w:pPr>
        <w:numPr>
          <w:ilvl w:val="0"/>
          <w:numId w:val="28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小時</w:t>
      </w:r>
    </w:p>
    <w:p w14:paraId="6E6FA021" w14:textId="1F2DDB99" w:rsidR="00A129F2" w:rsidRPr="00077F3C" w:rsidRDefault="00A129F2" w:rsidP="00A129F2">
      <w:pPr>
        <w:numPr>
          <w:ilvl w:val="0"/>
          <w:numId w:val="28"/>
        </w:num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適用情况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：如果您抵達時機場快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的班次合適，可以考慮此方案</w:t>
      </w:r>
    </w:p>
    <w:p w14:paraId="0F51129A" w14:textId="77777777" w:rsidR="00A129F2" w:rsidRPr="00077F3C" w:rsidRDefault="00A129F2" w:rsidP="00A129F2">
      <w:pPr>
        <w:snapToGrid w:val="0"/>
        <w:spacing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AD379" w14:textId="77777777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8ED17" w14:textId="4716A3B3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總結推薦</w:t>
      </w:r>
    </w:p>
    <w:p w14:paraId="1D3C5BE8" w14:textId="32F02141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如果時間充裕，建議搭乘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機場大巴或地鐵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，如果趕時間或有大件行李，可以選擇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計程車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。</w:t>
      </w:r>
    </w:p>
    <w:tbl>
      <w:tblPr>
        <w:tblW w:w="94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04"/>
        <w:gridCol w:w="1726"/>
        <w:gridCol w:w="1882"/>
        <w:gridCol w:w="3294"/>
      </w:tblGrid>
      <w:tr w:rsidR="00A129F2" w:rsidRPr="00077F3C" w14:paraId="10C15C49" w14:textId="77777777" w:rsidTr="00A129F2">
        <w:trPr>
          <w:trHeight w:val="482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6A6F" w14:textId="3045731A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方式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EA29" w14:textId="63F8A715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費用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E576" w14:textId="7A544F01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時長</w:t>
            </w:r>
          </w:p>
        </w:tc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AD0B" w14:textId="1CC4F06D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適用人群</w:t>
            </w:r>
          </w:p>
        </w:tc>
      </w:tr>
      <w:tr w:rsidR="00A129F2" w:rsidRPr="00077F3C" w14:paraId="176C77D3" w14:textId="77777777" w:rsidTr="00A129F2">
        <w:trPr>
          <w:trHeight w:val="482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1577" w14:textId="23132A60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機場大巴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+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地鐵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51DF" w14:textId="015D8573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元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911C" w14:textId="7C7826A6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小時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A262" w14:textId="5ECE8B40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經濟實惠，行李少</w:t>
            </w:r>
          </w:p>
        </w:tc>
      </w:tr>
      <w:tr w:rsidR="00A129F2" w:rsidRPr="00077F3C" w14:paraId="5A30172B" w14:textId="77777777" w:rsidTr="00A129F2">
        <w:trPr>
          <w:trHeight w:val="482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948C" w14:textId="6C1D2125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機場城際鐵路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+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地鐵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8FDB" w14:textId="5413D9F9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元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ABF6" w14:textId="3A02FE92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小時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C952" w14:textId="5EFA6F6E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便宜，適合輕裝旅行</w:t>
            </w:r>
          </w:p>
        </w:tc>
      </w:tr>
      <w:tr w:rsidR="00A129F2" w:rsidRPr="00077F3C" w14:paraId="56956127" w14:textId="77777777" w:rsidTr="00A129F2">
        <w:trPr>
          <w:trHeight w:val="482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B84C" w14:textId="0CE82AD1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計程車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EFC2" w14:textId="7FBBB397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100-150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元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9CF81" w14:textId="080B3DB1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45-60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分鐘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532B" w14:textId="6D1DA28C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方便，行李多或多人同行</w:t>
            </w:r>
          </w:p>
        </w:tc>
      </w:tr>
      <w:tr w:rsidR="00A129F2" w:rsidRPr="00077F3C" w14:paraId="33B334DC" w14:textId="77777777" w:rsidTr="00A129F2">
        <w:trPr>
          <w:trHeight w:val="482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E86A" w14:textId="7EA73DD0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機場快</w:t>
            </w:r>
            <w:r w:rsidR="00B36D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線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+</w:t>
            </w:r>
            <w:r w:rsidRPr="00077F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地鐵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FCC7" w14:textId="4F62A30D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元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4911" w14:textId="6972A44F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約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小時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E4CD" w14:textId="6AE24AAD" w:rsidR="00A129F2" w:rsidRPr="00077F3C" w:rsidRDefault="00A129F2" w:rsidP="00A129F2">
            <w:pPr>
              <w:snapToGrid w:val="0"/>
              <w:spacing w:after="0" w:line="28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若班次合適，較方便</w:t>
            </w:r>
          </w:p>
        </w:tc>
      </w:tr>
    </w:tbl>
    <w:p w14:paraId="00276F09" w14:textId="77777777" w:rsidR="00A129F2" w:rsidRPr="00077F3C" w:rsidRDefault="00A129F2" w:rsidP="00A129F2">
      <w:pPr>
        <w:snapToGrid w:val="0"/>
        <w:spacing w:after="0" w:line="28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5D9B4EF2" w14:textId="70B202D9" w:rsidR="00A129F2" w:rsidRPr="00077F3C" w:rsidRDefault="00A129F2" w:rsidP="00A129F2">
      <w:pPr>
        <w:pStyle w:val="a3"/>
        <w:numPr>
          <w:ilvl w:val="0"/>
          <w:numId w:val="36"/>
        </w:numPr>
        <w:spacing w:after="0"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旅館資訊</w:t>
      </w:r>
    </w:p>
    <w:p w14:paraId="2208E723" w14:textId="77777777" w:rsidR="009D0572" w:rsidRDefault="00A129F2" w:rsidP="00A129F2">
      <w:pPr>
        <w:pStyle w:val="a3"/>
        <w:numPr>
          <w:ilvl w:val="0"/>
          <w:numId w:val="39"/>
        </w:numPr>
        <w:spacing w:line="320" w:lineRule="exac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FF0000"/>
          <w:sz w:val="24"/>
          <w:szCs w:val="24"/>
        </w:rPr>
        <w:t>西安交大南洋大酒店</w:t>
      </w:r>
    </w:p>
    <w:p w14:paraId="56FD0DCB" w14:textId="707536DF" w:rsidR="00A129F2" w:rsidRPr="00077F3C" w:rsidRDefault="009D0572" w:rsidP="00A129F2">
      <w:pPr>
        <w:pStyle w:val="a3"/>
        <w:numPr>
          <w:ilvl w:val="0"/>
          <w:numId w:val="39"/>
        </w:numPr>
        <w:spacing w:after="0" w:line="320" w:lineRule="exac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hyperlink r:id="rId9" w:history="1">
        <w:r w:rsidRPr="005F72A7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http://nanyang.hotels-xian.com/</w:t>
        </w:r>
      </w:hyperlink>
    </w:p>
    <w:p w14:paraId="45070913" w14:textId="62FEBE5E" w:rsidR="00A129F2" w:rsidRPr="00077F3C" w:rsidRDefault="00A129F2" w:rsidP="00A129F2">
      <w:pPr>
        <w:pStyle w:val="a3"/>
        <w:numPr>
          <w:ilvl w:val="0"/>
          <w:numId w:val="39"/>
        </w:numPr>
        <w:spacing w:after="0"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Address: </w:t>
      </w:r>
      <w:hyperlink r:id="rId10" w:history="1"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中國陝西省西安市碑林區西安興慶南路</w:t>
        </w:r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1</w:t>
        </w:r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號</w:t>
        </w:r>
      </w:hyperlink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</w:t>
      </w:r>
    </w:p>
    <w:p w14:paraId="39F4000F" w14:textId="0920AF93" w:rsidR="00A129F2" w:rsidRPr="00077F3C" w:rsidRDefault="00A129F2" w:rsidP="00A129F2">
      <w:pPr>
        <w:pStyle w:val="a3"/>
        <w:numPr>
          <w:ilvl w:val="0"/>
          <w:numId w:val="39"/>
        </w:numPr>
        <w:spacing w:after="0"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大床房和標間，每間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460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元，含雙早餐，校內協議價。</w:t>
      </w:r>
    </w:p>
    <w:p w14:paraId="743A7BE8" w14:textId="77777777" w:rsidR="00A129F2" w:rsidRPr="00077F3C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3C5EE5" w14:textId="484E2D8D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目的地：南洋大酒店</w:t>
      </w:r>
    </w:p>
    <w:p w14:paraId="3F117C7D" w14:textId="01962FF2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1.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機場大巴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或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航站樓均可乘坐機場大巴）</w:t>
      </w:r>
    </w:p>
    <w:p w14:paraId="1CE1A6A5" w14:textId="6AACFB1B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白天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8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：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00—21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：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抵達</w:t>
      </w:r>
    </w:p>
    <w:p w14:paraId="17C2DC9D" w14:textId="7B3A9079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：機場大巴「鐘樓西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安定門站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進站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興慶宮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打車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分鐘抵達南洋大酒店</w:t>
      </w:r>
    </w:p>
    <w:p w14:paraId="29963041" w14:textId="738563DB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：機場大巴「鐘樓北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進站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興慶宮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打車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分鐘抵達南洋大酒店</w:t>
      </w:r>
    </w:p>
    <w:p w14:paraId="01C5F074" w14:textId="25818EA9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：機場大巴「西高新商務快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西窑頭站下車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西窑頭站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進站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雁翔路北口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分鐘抵達南洋大酒店</w:t>
      </w:r>
    </w:p>
    <w:p w14:paraId="21A64685" w14:textId="116D1164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元，地鐵票價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3-5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</w:t>
      </w:r>
    </w:p>
    <w:p w14:paraId="02EC0E86" w14:textId="64E73462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</w:p>
    <w:p w14:paraId="34F5E99F" w14:textId="586F864C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晚上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00—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次日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抵達（地鐵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末車時間爲晚上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</w:t>
      </w:r>
    </w:p>
    <w:p w14:paraId="5910426B" w14:textId="0FA56323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：機場大巴「守航夜宵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1/2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打車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分鐘左右抵達南洋大酒店</w:t>
      </w:r>
    </w:p>
    <w:p w14:paraId="5FD0E28E" w14:textId="4B50BC44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元，打車約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</w:t>
      </w:r>
    </w:p>
    <w:p w14:paraId="6B9039B3" w14:textId="7C6E29E9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</w:p>
    <w:p w14:paraId="1702793F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F22B0B" w14:textId="6584CCCE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地鐵路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機場西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地鐵口站（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T1/T2/T3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西安北站下車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站內換乘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建築科技大學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李家村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站內換乘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雁翔路北口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分鐘抵達南洋大酒店</w:t>
      </w:r>
    </w:p>
    <w:p w14:paraId="696A37EF" w14:textId="3753F358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：全程約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</w:t>
      </w:r>
    </w:p>
    <w:p w14:paraId="2AF0BE17" w14:textId="303A57D1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</w:p>
    <w:p w14:paraId="79D896CA" w14:textId="11B1FA86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----------------- ----------------- -----------------</w:t>
      </w:r>
    </w:p>
    <w:p w14:paraId="3B64DB59" w14:textId="4CD8F109" w:rsidR="00A129F2" w:rsidRPr="00077F3C" w:rsidRDefault="00A129F2">
      <w:pPr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  <w:br w:type="page"/>
      </w:r>
    </w:p>
    <w:p w14:paraId="39A3CC06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</w:p>
    <w:p w14:paraId="519780D9" w14:textId="77777777" w:rsidR="009D0572" w:rsidRDefault="00A129F2" w:rsidP="00A129F2">
      <w:pPr>
        <w:pStyle w:val="a3"/>
        <w:numPr>
          <w:ilvl w:val="0"/>
          <w:numId w:val="39"/>
        </w:numPr>
        <w:spacing w:line="320" w:lineRule="exac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FF0000"/>
          <w:sz w:val="24"/>
          <w:szCs w:val="24"/>
        </w:rPr>
        <w:t>西安德泉酒店</w:t>
      </w:r>
      <w:r w:rsidR="009D0572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 </w:t>
      </w:r>
    </w:p>
    <w:p w14:paraId="25B66B18" w14:textId="3FA5AAD5" w:rsidR="00A129F2" w:rsidRDefault="009D0572" w:rsidP="00A129F2">
      <w:pPr>
        <w:pStyle w:val="a3"/>
        <w:numPr>
          <w:ilvl w:val="0"/>
          <w:numId w:val="39"/>
        </w:numPr>
        <w:spacing w:line="320" w:lineRule="exac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zh-CN"/>
        </w:rPr>
      </w:pPr>
      <w:hyperlink r:id="rId11" w:history="1">
        <w:r w:rsidRPr="005F72A7">
          <w:rPr>
            <w:rStyle w:val="a9"/>
            <w:rFonts w:ascii="Times New Roman" w:hAnsi="Times New Roman" w:cs="Times New Roman"/>
            <w:sz w:val="24"/>
            <w:szCs w:val="24"/>
          </w:rPr>
          <w:t>https://www.hotelincn.com/49931/</w:t>
        </w:r>
      </w:hyperlink>
    </w:p>
    <w:p w14:paraId="6237372E" w14:textId="43AB7067" w:rsidR="00A129F2" w:rsidRPr="00077F3C" w:rsidRDefault="00A129F2" w:rsidP="00A129F2">
      <w:pPr>
        <w:pStyle w:val="a3"/>
        <w:numPr>
          <w:ilvl w:val="0"/>
          <w:numId w:val="39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Address:</w:t>
      </w:r>
      <w:hyperlink r:id="rId12" w:history="1"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中國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陝西省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· 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西安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· 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碑林區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· 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興慶路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159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>號</w:t>
        </w:r>
        <w:r w:rsidRPr="00077F3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</w:p>
    <w:p w14:paraId="7B4CDA24" w14:textId="351079F8" w:rsidR="00A129F2" w:rsidRPr="00077F3C" w:rsidRDefault="00A129F2" w:rsidP="00A129F2">
      <w:pPr>
        <w:pStyle w:val="a3"/>
        <w:numPr>
          <w:ilvl w:val="0"/>
          <w:numId w:val="39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大床房（含單早），每間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350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元；標間（含雙早），每間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350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元，校內協議價</w:t>
      </w:r>
    </w:p>
    <w:p w14:paraId="1095F9B6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996A18" w14:textId="259DE2EE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目的地：德泉酒店</w:t>
      </w:r>
    </w:p>
    <w:p w14:paraId="6C8816A6" w14:textId="6AE42B81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1.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機場大巴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或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航站樓均可乘坐機場大巴）</w:t>
      </w:r>
    </w:p>
    <w:p w14:paraId="3BD9C8C7" w14:textId="5C7DDF54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白天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8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：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00—21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：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00</w:t>
      </w:r>
      <w:r w:rsidRPr="00BA3483">
        <w:rPr>
          <w:rFonts w:ascii="Times New Roman" w:hAnsi="Times New Roman" w:cs="Times New Roman"/>
          <w:b/>
          <w:bCs/>
          <w:color w:val="FF0000"/>
          <w:sz w:val="24"/>
          <w:szCs w:val="24"/>
        </w:rPr>
        <w:t>抵達</w:t>
      </w:r>
    </w:p>
    <w:p w14:paraId="2CF8587B" w14:textId="749738B1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：機場大巴「鐘樓西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安定門站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鐘樓站進站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興慶宮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分鐘至西安德泉酒店</w:t>
      </w:r>
    </w:p>
    <w:p w14:paraId="4E672686" w14:textId="7B98664A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：機場大巴「鐘樓北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步行至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興慶宮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分鐘至西安德泉酒店</w:t>
      </w:r>
    </w:p>
    <w:p w14:paraId="68119C06" w14:textId="5CAEB7CF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元，地鐵票價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元。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</w:p>
    <w:p w14:paraId="069B77DC" w14:textId="2FE29B49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晚上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22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00—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次日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抵達（地鐵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末車時間爲晚上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23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</w:t>
      </w:r>
    </w:p>
    <w:p w14:paraId="1551F90F" w14:textId="0EE697FC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：機場大巴「守航夜宵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1/2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」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鐘樓站下車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打車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分鐘左右抵達德泉大酒店</w:t>
      </w:r>
    </w:p>
    <w:p w14:paraId="30D2BFBC" w14:textId="4F79C140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：機場大巴約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元，打車約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。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</w:p>
    <w:p w14:paraId="20126E15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15ECD9" w14:textId="7A5B99E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2.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地鐵路</w:t>
      </w:r>
      <w:r w:rsidR="00B36DC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機場西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地鐵口站（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T1/T2/T3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西安北站下車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站內換乘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→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大差市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地鐵站下車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→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站內換乘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</w:t>
      </w:r>
      <w:r w:rsidR="00B36DC5">
        <w:rPr>
          <w:rFonts w:ascii="Times New Roman" w:hAnsi="Times New Roman" w:cs="Times New Roman"/>
          <w:color w:val="000000" w:themeColor="text1"/>
          <w:sz w:val="24"/>
          <w:szCs w:val="24"/>
        </w:rPr>
        <w:t>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交通大學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興慶宮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地鐵站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口出站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→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分鐘至西安德泉酒店</w:t>
      </w:r>
    </w:p>
    <w:p w14:paraId="7E324EBD" w14:textId="3B9E4970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：全程約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元。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小時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</w:t>
      </w:r>
    </w:p>
    <w:p w14:paraId="6B039F7E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E656E1" w14:textId="3010FE86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除以上公共交通外，從咸陽機場至酒店均可乘坐計程車，可根據提示前往乘車點：</w:t>
      </w:r>
    </w:p>
    <w:p w14:paraId="71B7F74B" w14:textId="2848D243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出租車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滴滴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APP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（網約車）</w:t>
      </w:r>
    </w:p>
    <w:p w14:paraId="6D7E9FB3" w14:textId="21AF1ED1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費用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150—180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元。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總時長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約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50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分鐘</w:t>
      </w:r>
    </w:p>
    <w:p w14:paraId="2DC18E5D" w14:textId="1FAD7C2B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適用情况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：如果您行李較多，或是與朋友一起分攤費用，計程車（叫車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APP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）會更方便</w:t>
      </w:r>
    </w:p>
    <w:p w14:paraId="757F54D5" w14:textId="6DBEFCD2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注：咸陽機場管理規定，只允許滴滴平臺上獲得許可證的司機提供網約車服務。如若平臺匹配到無證司機，可取消訂單，重新約叫。到了西安市內，叫車平臺可選較多：微信、高德地圖、百度地圖、滴滴、騰訊地圖等均可。</w:t>
      </w:r>
    </w:p>
    <w:p w14:paraId="11343165" w14:textId="77777777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57BC45" w14:textId="1D751429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目的地：交大校園（南門、北門、東南門，交大管理學院在南門）</w:t>
      </w:r>
    </w:p>
    <w:p w14:paraId="32DE6EF8" w14:textId="4F4DDFAB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96918491"/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1.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南洋大酒店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→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交大：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分鐘可到交大南門。步行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分鐘可至交大東南門。步行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分鐘可至交大北門。</w:t>
      </w:r>
    </w:p>
    <w:p w14:paraId="1406067F" w14:textId="77777777" w:rsidR="00B36DC5" w:rsidRDefault="00B36DC5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2AAF75E" w14:textId="6BC23206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2.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德泉酒店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→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交大：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分鐘可至交大南門。步行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分鐘可只交大東南門。步行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分鐘可至交大北門。</w:t>
      </w:r>
    </w:p>
    <w:bookmarkEnd w:id="1"/>
    <w:p w14:paraId="4F820A1F" w14:textId="77777777" w:rsidR="00B36DC5" w:rsidRDefault="00B36DC5" w:rsidP="00A129F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5D2579" w14:textId="4633E26B" w:rsidR="00A129F2" w:rsidRPr="00A129F2" w:rsidRDefault="00A129F2" w:rsidP="00A129F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德泉酒店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→ 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南洋：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步行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分鐘可至南洋大酒店。</w:t>
      </w:r>
    </w:p>
    <w:p w14:paraId="48DBA156" w14:textId="6F9C2EC0" w:rsidR="00077F3C" w:rsidRDefault="00077F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F768517" w14:textId="0D048327" w:rsidR="00A129F2" w:rsidRPr="00077F3C" w:rsidRDefault="00A129F2" w:rsidP="00A129F2">
      <w:pPr>
        <w:pStyle w:val="a3"/>
        <w:numPr>
          <w:ilvl w:val="0"/>
          <w:numId w:val="36"/>
        </w:numPr>
        <w:spacing w:after="0" w:line="32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eastAsia="zh-CN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西安景點推薦</w:t>
      </w:r>
    </w:p>
    <w:p w14:paraId="70DC81EB" w14:textId="7DCE2E34" w:rsidR="00A129F2" w:rsidRPr="00077F3C" w:rsidRDefault="00A129F2" w:rsidP="00A129F2">
      <w:p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西安交通大學（興慶校區）周邊景點推薦：</w:t>
      </w:r>
    </w:p>
    <w:p w14:paraId="567107E9" w14:textId="06636FFF" w:rsidR="00A129F2" w:rsidRPr="00077F3C" w:rsidRDefault="00A129F2" w:rsidP="00A129F2">
      <w:pPr>
        <w:numPr>
          <w:ilvl w:val="0"/>
          <w:numId w:val="38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興慶宮公園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3" w:history="1"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https://www.xingqinggong.com/</w:t>
        </w:r>
      </w:hyperlink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：位于西安市碑林區咸寧西路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55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號，緊鄰西安交通大學。公園占地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780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畝，湖泊面積約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150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畝，是城市中的一片世外桃源。每年春季，園內的鬱金香、牡丹等花卉盛開，吸引大量游客前來觀賞。公園免費開放，無需預約。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9495314" w14:textId="5B57D8C4" w:rsidR="00A129F2" w:rsidRPr="00077F3C" w:rsidRDefault="00A129F2" w:rsidP="00A129F2">
      <w:pPr>
        <w:numPr>
          <w:ilvl w:val="0"/>
          <w:numId w:val="38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西安城墻</w:t>
      </w: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4" w:history="1"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http://www.chinaxia</w:t>
        </w:r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n</w:t>
        </w:r>
        <w:r w:rsidRPr="00077F3C">
          <w:rPr>
            <w:rStyle w:val="a9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citywall.com/index.php?m=pc</w:t>
        </w:r>
      </w:hyperlink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：西安古城墻是中國現存規模最大、保存最完整的古代城垣之一，環繞西安市區，全長約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13.7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公里。您可以在城墻上騎行或漫步，感受古城的歷史風貌。</w:t>
      </w:r>
    </w:p>
    <w:p w14:paraId="1D051383" w14:textId="116702C0" w:rsidR="00A129F2" w:rsidRPr="00077F3C" w:rsidRDefault="00A129F2" w:rsidP="00A129F2">
      <w:pPr>
        <w:numPr>
          <w:ilvl w:val="0"/>
          <w:numId w:val="38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鐘樓與鼓樓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：位于西安市中心的鐘樓和鼓樓是明清時期的重要建築，象徵著古城的歷史與文化。夜晚時分，燈光點綴下的鐘鼓樓更顯壯麗。</w:t>
      </w:r>
    </w:p>
    <w:p w14:paraId="66CA5BFC" w14:textId="731984B5" w:rsidR="00A129F2" w:rsidRPr="00077F3C" w:rsidRDefault="00A129F2" w:rsidP="00A129F2">
      <w:pPr>
        <w:numPr>
          <w:ilvl w:val="0"/>
          <w:numId w:val="38"/>
        </w:numPr>
        <w:spacing w:after="0"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書院門步行街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：這條古色古香的街道以售賣書畫、古玩和工藝品而聞名，是體驗西安傳統文化的好去處。步行街兩側的明清建築風格店鋪，展示了豐富的文化底蘊。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E0EAA4" w14:textId="42741E63" w:rsidR="003E25FC" w:rsidRPr="00077F3C" w:rsidRDefault="00A129F2" w:rsidP="00A129F2">
      <w:pPr>
        <w:numPr>
          <w:ilvl w:val="0"/>
          <w:numId w:val="38"/>
        </w:numPr>
        <w:spacing w:line="32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陝西歷史博物館</w:t>
      </w:r>
      <w:hyperlink r:id="rId15" w:history="1">
        <w:r w:rsidRPr="00077F3C">
          <w:rPr>
            <w:rFonts w:ascii="Times New Roman" w:hAnsi="Times New Roman" w:cs="Times New Roman"/>
            <w:sz w:val="24"/>
            <w:szCs w:val="24"/>
          </w:rPr>
          <w:t>https://www.sxhm.com/</w:t>
        </w:r>
      </w:hyperlink>
      <w:r w:rsidRPr="00077F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作爲中國著名的歷史博物館之一，館內收藏了大量珍貴的文物，展示了陝西地區豐富的歷史文化遺産。建議提前預約參觀。</w:t>
      </w:r>
    </w:p>
    <w:p w14:paraId="34753619" w14:textId="0FA93906" w:rsidR="00651501" w:rsidRPr="00651501" w:rsidRDefault="00A129F2" w:rsidP="00A129F2">
      <w:pPr>
        <w:spacing w:after="0" w:line="320" w:lineRule="exact"/>
        <w:jc w:val="both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077F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西安景點</w:t>
      </w:r>
      <w:r w:rsidRPr="00077F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077F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美食</w:t>
      </w:r>
      <w:r w:rsidRPr="00077F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77F3C">
        <w:rPr>
          <w:rFonts w:ascii="Times New Roman" w:hAnsi="Times New Roman" w:cs="Times New Roman"/>
          <w:color w:val="000000" w:themeColor="text1"/>
          <w:sz w:val="24"/>
          <w:szCs w:val="24"/>
        </w:rPr>
        <w:t>景點均位西安交通大學附近，適合安排的游覽行程。</w:t>
      </w:r>
    </w:p>
    <w:p w14:paraId="776DA1CA" w14:textId="77777777" w:rsidR="00651501" w:rsidRPr="00077F3C" w:rsidRDefault="00651501" w:rsidP="00A129F2">
      <w:pPr>
        <w:spacing w:after="0" w:line="320" w:lineRule="exact"/>
        <w:jc w:val="both"/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3435"/>
        <w:gridCol w:w="5916"/>
      </w:tblGrid>
      <w:tr w:rsidR="00A129F2" w:rsidRPr="00077F3C" w14:paraId="3ADA2F2F" w14:textId="77777777" w:rsidTr="00651501">
        <w:tc>
          <w:tcPr>
            <w:tcW w:w="3435" w:type="dxa"/>
          </w:tcPr>
          <w:p w14:paraId="3ACA3AC5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AEA42CA" wp14:editId="7EDD9A70">
                  <wp:extent cx="1782107" cy="1188000"/>
                  <wp:effectExtent l="0" t="0" r="8890" b="0"/>
                  <wp:docPr id="2288899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89954" name="圖片 2288899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107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7B3D6DF5" w14:textId="13792EBC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交大西遷博物館</w:t>
            </w:r>
          </w:p>
          <w:p w14:paraId="7EB03A66" w14:textId="18BA9396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西安交通大學（興慶校區）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校園內</w:t>
            </w:r>
          </w:p>
          <w:p w14:paraId="49BD588F" w14:textId="062D19F3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展示西安交通大學從上海遷來西安的歷程</w:t>
            </w:r>
          </w:p>
          <w:p w14:paraId="7FFB4960" w14:textId="130FFD92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涵蓋校史、教育、工程科技等主題，有深厚的學術氣息</w:t>
            </w:r>
          </w:p>
        </w:tc>
      </w:tr>
      <w:tr w:rsidR="00A129F2" w:rsidRPr="00077F3C" w14:paraId="139E0508" w14:textId="77777777" w:rsidTr="00651501">
        <w:tc>
          <w:tcPr>
            <w:tcW w:w="3435" w:type="dxa"/>
          </w:tcPr>
          <w:p w14:paraId="5F50F943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2D65351" wp14:editId="410BDB01">
                  <wp:extent cx="1782107" cy="1188000"/>
                  <wp:effectExtent l="0" t="0" r="8890" b="0"/>
                  <wp:docPr id="164536777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367772" name="圖片 164536777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107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40775B5A" w14:textId="23E1C164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櫻花大道（櫻花東道、西道）</w:t>
            </w:r>
          </w:p>
          <w:p w14:paraId="3DF867A2" w14:textId="5539444F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3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西安交通大學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校園內，每年春季，櫻花盛開，形成壯觀的花海，是校園內最受歡迎的賞花地點之一。</w:t>
            </w: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129F2" w:rsidRPr="00077F3C" w14:paraId="50B93609" w14:textId="77777777" w:rsidTr="00651501">
        <w:tc>
          <w:tcPr>
            <w:tcW w:w="3435" w:type="dxa"/>
          </w:tcPr>
          <w:p w14:paraId="3033C0C0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EB98ED1" wp14:editId="386620FA">
                  <wp:extent cx="1782843" cy="1138686"/>
                  <wp:effectExtent l="0" t="0" r="8255" b="4445"/>
                  <wp:docPr id="153416297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162972" name="圖片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71" cy="11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4C764C1B" w14:textId="0B9765F8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碑林博物館</w:t>
            </w:r>
          </w:p>
          <w:p w14:paraId="71529726" w14:textId="205487FE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收藏大量歷代碑刻、墓誌，書法愛好者的天堂</w:t>
            </w:r>
          </w:p>
          <w:p w14:paraId="087D89DD" w14:textId="0D3E57C1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可深入瞭解中國書法、文學與歷史發展脉絡</w:t>
            </w:r>
          </w:p>
        </w:tc>
      </w:tr>
      <w:tr w:rsidR="00A129F2" w:rsidRPr="00077F3C" w14:paraId="3652A319" w14:textId="77777777" w:rsidTr="00651501">
        <w:tc>
          <w:tcPr>
            <w:tcW w:w="3435" w:type="dxa"/>
          </w:tcPr>
          <w:p w14:paraId="6C5AD527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003131D" wp14:editId="4E1FE377">
                  <wp:extent cx="1782445" cy="1104265"/>
                  <wp:effectExtent l="0" t="0" r="8255" b="635"/>
                  <wp:docPr id="98412624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26240" name="圖片 9841262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11" cy="111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73B029DB" w14:textId="7E62497F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西安古城牆</w:t>
            </w:r>
          </w:p>
          <w:p w14:paraId="4842BDF4" w14:textId="7653D313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明代遺留，保存完整，可步行或騎單車環城</w:t>
            </w:r>
          </w:p>
          <w:p w14:paraId="437E1C2C" w14:textId="00898A2E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傍晚登城賞夕陽，夜景與燈光秀非常壯觀</w:t>
            </w:r>
          </w:p>
          <w:p w14:paraId="580B985A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129F2" w:rsidRPr="00077F3C" w14:paraId="6B3581D0" w14:textId="77777777" w:rsidTr="00651501">
        <w:tc>
          <w:tcPr>
            <w:tcW w:w="3435" w:type="dxa"/>
          </w:tcPr>
          <w:p w14:paraId="1B47D10C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8336C1" wp14:editId="6FECEDC0">
                  <wp:extent cx="1987017" cy="1188000"/>
                  <wp:effectExtent l="0" t="0" r="0" b="0"/>
                  <wp:docPr id="116927648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76486" name="圖片 116927648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17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2D2B8078" w14:textId="4551443E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小雁塔與西安博物院</w:t>
            </w:r>
          </w:p>
          <w:p w14:paraId="78EC3D87" w14:textId="62AB8306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小雁塔是唐代佛塔，西安博物院則收藏大量西安地區文物</w:t>
            </w:r>
          </w:p>
          <w:p w14:paraId="1A015E41" w14:textId="5450EE69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景區內也有幽靜的園林設計，歷史與自然融合</w:t>
            </w:r>
          </w:p>
        </w:tc>
      </w:tr>
      <w:tr w:rsidR="00A129F2" w:rsidRPr="00077F3C" w14:paraId="797BB6FB" w14:textId="77777777" w:rsidTr="00651501">
        <w:tc>
          <w:tcPr>
            <w:tcW w:w="3435" w:type="dxa"/>
          </w:tcPr>
          <w:p w14:paraId="7EC1F62E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24109AD" wp14:editId="792E41CA">
                  <wp:extent cx="2044461" cy="1187450"/>
                  <wp:effectExtent l="0" t="0" r="0" b="0"/>
                  <wp:docPr id="205600328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5" t="-7" r="-3462" b="7"/>
                          <a:stretch/>
                        </pic:blipFill>
                        <pic:spPr bwMode="auto">
                          <a:xfrm>
                            <a:off x="0" y="0"/>
                            <a:ext cx="2047439" cy="118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720E3905" w14:textId="3A66380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西安鐘樓</w:t>
            </w:r>
          </w:p>
          <w:p w14:paraId="26AE6DD4" w14:textId="2CA1D6A6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西安市碑林區，正位於西安古城的幾何中心。是西安最具代表性的建築之一，也是交通與文化的核心地標</w:t>
            </w:r>
          </w:p>
          <w:p w14:paraId="0CB81EFB" w14:textId="3F38CEB8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古時「晨鐘暮鼓」制度由此而來，與西邊的鼓樓相呼應，是古代城市時間管理系統的一部分</w:t>
            </w:r>
          </w:p>
        </w:tc>
      </w:tr>
      <w:tr w:rsidR="00A129F2" w:rsidRPr="00077F3C" w14:paraId="60A12192" w14:textId="77777777" w:rsidTr="00651501">
        <w:tc>
          <w:tcPr>
            <w:tcW w:w="3435" w:type="dxa"/>
          </w:tcPr>
          <w:p w14:paraId="1A27B9D1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8B257FA" wp14:editId="1BCAE9E5">
                  <wp:extent cx="1940944" cy="1229995"/>
                  <wp:effectExtent l="0" t="0" r="2540" b="8255"/>
                  <wp:docPr id="188394410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91" cy="123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01103982" w14:textId="4009742D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秦始皇兵馬俑博物館</w:t>
            </w:r>
          </w:p>
          <w:p w14:paraId="667AD4A4" w14:textId="26B8A740" w:rsidR="00A129F2" w:rsidRPr="00077F3C" w:rsidRDefault="00A129F2" w:rsidP="00A129F2">
            <w:pPr>
              <w:pStyle w:val="a3"/>
              <w:widowControl w:val="0"/>
              <w:numPr>
                <w:ilvl w:val="0"/>
                <w:numId w:val="32"/>
              </w:numPr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秦始皇兵馬俑是中國秦朝皇帝秦始皇的陵墓，也是中國第一個規模宏大、布局講究且保存完好的帝王陵寢。</w:t>
            </w:r>
          </w:p>
        </w:tc>
      </w:tr>
      <w:tr w:rsidR="00A129F2" w:rsidRPr="00077F3C" w14:paraId="07D9313F" w14:textId="77777777" w:rsidTr="00651501">
        <w:tc>
          <w:tcPr>
            <w:tcW w:w="3435" w:type="dxa"/>
          </w:tcPr>
          <w:p w14:paraId="2091D0C2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F21A7B" wp14:editId="7D7A0BB4">
                  <wp:extent cx="1940560" cy="1259692"/>
                  <wp:effectExtent l="0" t="0" r="2540" b="0"/>
                  <wp:docPr id="4650893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08937" name="圖片 4650893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78" cy="126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1502597A" w14:textId="1646FDF1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「古城美食」西安可是中國的美食之都之一</w:t>
            </w:r>
          </w:p>
          <w:p w14:paraId="162F5D3D" w14:textId="50F9A40B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肉夾饃被譽為是中國的</w:t>
            </w: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“</w:t>
            </w: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漢堡</w:t>
            </w: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”</w:t>
            </w: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，但是相較于漢堡，它會更加的健康，也更具中國風味，外皮酥脆焦黃，肉質入味鮮香，非常好吃，爽而不膩的感覺。</w:t>
            </w:r>
          </w:p>
        </w:tc>
      </w:tr>
      <w:tr w:rsidR="00A129F2" w:rsidRPr="00077F3C" w14:paraId="0A8383C9" w14:textId="77777777" w:rsidTr="00651501">
        <w:tc>
          <w:tcPr>
            <w:tcW w:w="3435" w:type="dxa"/>
          </w:tcPr>
          <w:p w14:paraId="324300A6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3B30126" wp14:editId="01538DF8">
                  <wp:extent cx="1940560" cy="1231900"/>
                  <wp:effectExtent l="0" t="0" r="2540" b="6350"/>
                  <wp:docPr id="30497665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76653" name="圖片 3049766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644" cy="123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4F7CB413" w14:textId="6F31CAC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涼皮是西安特色小吃之一，它只做起來非常簡單，將作料和青菜放在凉皮中攪拌即可，味道特別香。</w:t>
            </w:r>
          </w:p>
        </w:tc>
      </w:tr>
      <w:tr w:rsidR="00A129F2" w:rsidRPr="00077F3C" w14:paraId="05ED3918" w14:textId="77777777" w:rsidTr="00651501">
        <w:tc>
          <w:tcPr>
            <w:tcW w:w="3435" w:type="dxa"/>
          </w:tcPr>
          <w:p w14:paraId="726365E5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BC426F" wp14:editId="63D4E060">
                  <wp:extent cx="1940560" cy="1281430"/>
                  <wp:effectExtent l="0" t="0" r="2540" b="0"/>
                  <wp:docPr id="137061136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611367" name="圖片 137061136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745" cy="129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6A490504" w14:textId="196D30D2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羊肉泡饃毫無疑問是西安最具代表性的美食之一，它的肉質爛且入味，泡饃吃起來也是鮮香味十足，吃完有一種回味無窮的感覺。</w:t>
            </w:r>
          </w:p>
        </w:tc>
      </w:tr>
      <w:tr w:rsidR="00A129F2" w:rsidRPr="00077F3C" w14:paraId="7E021F53" w14:textId="77777777" w:rsidTr="00651501">
        <w:tc>
          <w:tcPr>
            <w:tcW w:w="3435" w:type="dxa"/>
          </w:tcPr>
          <w:p w14:paraId="78B3FA73" w14:textId="77777777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043456C" wp14:editId="58ABA47A">
                  <wp:extent cx="1940560" cy="1195070"/>
                  <wp:effectExtent l="0" t="0" r="2540" b="5080"/>
                  <wp:docPr id="100021651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6519" name="圖片 10002165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12" cy="12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14:paraId="2B9BF87A" w14:textId="772C6754" w:rsidR="00A129F2" w:rsidRPr="00077F3C" w:rsidRDefault="00A129F2" w:rsidP="00A129F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7F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臊子面是整個陝西省最出名的麵食之一，也是比較具有漢族風味的美食。它的麵條勁道爽滑，味道鮮香又酸辣可口。</w:t>
            </w:r>
          </w:p>
        </w:tc>
      </w:tr>
    </w:tbl>
    <w:p w14:paraId="6D80C0E8" w14:textId="77777777" w:rsidR="0051575B" w:rsidRPr="00077F3C" w:rsidRDefault="0051575B" w:rsidP="00956CCD">
      <w:pPr>
        <w:spacing w:after="0" w:line="320" w:lineRule="exact"/>
        <w:jc w:val="both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sectPr w:rsidR="0051575B" w:rsidRPr="00077F3C" w:rsidSect="00A129F2">
      <w:headerReference w:type="default" r:id="rId27"/>
      <w:pgSz w:w="12240" w:h="15840"/>
      <w:pgMar w:top="1247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494CF" w14:textId="77777777" w:rsidR="000D4B33" w:rsidRDefault="000D4B33" w:rsidP="00981A40">
      <w:pPr>
        <w:spacing w:after="0" w:line="240" w:lineRule="auto"/>
      </w:pPr>
      <w:r>
        <w:separator/>
      </w:r>
    </w:p>
  </w:endnote>
  <w:endnote w:type="continuationSeparator" w:id="0">
    <w:p w14:paraId="026AE9CA" w14:textId="77777777" w:rsidR="000D4B33" w:rsidRDefault="000D4B33" w:rsidP="00981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D6361" w14:textId="77777777" w:rsidR="000D4B33" w:rsidRDefault="000D4B33" w:rsidP="00981A40">
      <w:pPr>
        <w:spacing w:after="0" w:line="240" w:lineRule="auto"/>
      </w:pPr>
      <w:bookmarkStart w:id="0" w:name="_Hlk157607475"/>
      <w:bookmarkEnd w:id="0"/>
      <w:r>
        <w:separator/>
      </w:r>
    </w:p>
  </w:footnote>
  <w:footnote w:type="continuationSeparator" w:id="0">
    <w:p w14:paraId="376008A1" w14:textId="77777777" w:rsidR="000D4B33" w:rsidRDefault="000D4B33" w:rsidP="00981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DAD64" w14:textId="7AD6F634" w:rsidR="004C6BB5" w:rsidRPr="004C6BB5" w:rsidRDefault="004C6BB5" w:rsidP="004C6BB5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B0250D" wp14:editId="2C638087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5943600" cy="619760"/>
          <wp:effectExtent l="0" t="0" r="0" b="8890"/>
          <wp:wrapNone/>
          <wp:docPr id="1615246916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246916" name="圖片 16152469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3033"/>
    <w:multiLevelType w:val="multilevel"/>
    <w:tmpl w:val="BCF2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4340D"/>
    <w:multiLevelType w:val="multilevel"/>
    <w:tmpl w:val="4A0893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A7F45"/>
    <w:multiLevelType w:val="multilevel"/>
    <w:tmpl w:val="9B64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30312"/>
    <w:multiLevelType w:val="multilevel"/>
    <w:tmpl w:val="E8E05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DE33CA"/>
    <w:multiLevelType w:val="multilevel"/>
    <w:tmpl w:val="0D9EA7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95E07"/>
    <w:multiLevelType w:val="multilevel"/>
    <w:tmpl w:val="0F8E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055CD0"/>
    <w:multiLevelType w:val="multilevel"/>
    <w:tmpl w:val="A11E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01F2E"/>
    <w:multiLevelType w:val="multilevel"/>
    <w:tmpl w:val="BBB8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772601"/>
    <w:multiLevelType w:val="multilevel"/>
    <w:tmpl w:val="80945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943EE1"/>
    <w:multiLevelType w:val="multilevel"/>
    <w:tmpl w:val="06FA16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E155CB"/>
    <w:multiLevelType w:val="hybridMultilevel"/>
    <w:tmpl w:val="237CAE7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23C61188"/>
    <w:multiLevelType w:val="multilevel"/>
    <w:tmpl w:val="9CB8D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7255A6"/>
    <w:multiLevelType w:val="multilevel"/>
    <w:tmpl w:val="2C0E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B4FD0"/>
    <w:multiLevelType w:val="multilevel"/>
    <w:tmpl w:val="5580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121C0D"/>
    <w:multiLevelType w:val="hybridMultilevel"/>
    <w:tmpl w:val="9BB86196"/>
    <w:lvl w:ilvl="0" w:tplc="EBACDBF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C353850"/>
    <w:multiLevelType w:val="multilevel"/>
    <w:tmpl w:val="241824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9F6813"/>
    <w:multiLevelType w:val="multilevel"/>
    <w:tmpl w:val="DD24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871F2"/>
    <w:multiLevelType w:val="hybridMultilevel"/>
    <w:tmpl w:val="455A0B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F86388B"/>
    <w:multiLevelType w:val="multilevel"/>
    <w:tmpl w:val="CD9C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C65BB0"/>
    <w:multiLevelType w:val="hybridMultilevel"/>
    <w:tmpl w:val="4CE0BF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65742EA"/>
    <w:multiLevelType w:val="hybridMultilevel"/>
    <w:tmpl w:val="A7C22B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DA73ABE"/>
    <w:multiLevelType w:val="hybridMultilevel"/>
    <w:tmpl w:val="787CB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879B0"/>
    <w:multiLevelType w:val="hybridMultilevel"/>
    <w:tmpl w:val="A85A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71E6B"/>
    <w:multiLevelType w:val="multilevel"/>
    <w:tmpl w:val="2EB67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8703E7"/>
    <w:multiLevelType w:val="multilevel"/>
    <w:tmpl w:val="EAB8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F52EC2"/>
    <w:multiLevelType w:val="multilevel"/>
    <w:tmpl w:val="F3F0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5606E1"/>
    <w:multiLevelType w:val="multilevel"/>
    <w:tmpl w:val="19FA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B65B31"/>
    <w:multiLevelType w:val="multilevel"/>
    <w:tmpl w:val="74324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874B85"/>
    <w:multiLevelType w:val="multilevel"/>
    <w:tmpl w:val="EDAEB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0E3661"/>
    <w:multiLevelType w:val="multilevel"/>
    <w:tmpl w:val="A574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386F72"/>
    <w:multiLevelType w:val="multilevel"/>
    <w:tmpl w:val="85A6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871C7E"/>
    <w:multiLevelType w:val="multilevel"/>
    <w:tmpl w:val="9F3C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D72FDE"/>
    <w:multiLevelType w:val="multilevel"/>
    <w:tmpl w:val="B8B6946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494DB0"/>
    <w:multiLevelType w:val="multilevel"/>
    <w:tmpl w:val="3088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C11A36"/>
    <w:multiLevelType w:val="multilevel"/>
    <w:tmpl w:val="95C6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220095"/>
    <w:multiLevelType w:val="hybridMultilevel"/>
    <w:tmpl w:val="174071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F0306B3"/>
    <w:multiLevelType w:val="multilevel"/>
    <w:tmpl w:val="459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171127"/>
    <w:multiLevelType w:val="multilevel"/>
    <w:tmpl w:val="76C2622E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4B422D"/>
    <w:multiLevelType w:val="multilevel"/>
    <w:tmpl w:val="D4F8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299480">
    <w:abstractNumId w:val="21"/>
  </w:num>
  <w:num w:numId="2" w16cid:durableId="325323014">
    <w:abstractNumId w:val="22"/>
  </w:num>
  <w:num w:numId="3" w16cid:durableId="399638974">
    <w:abstractNumId w:val="11"/>
  </w:num>
  <w:num w:numId="4" w16cid:durableId="1001664989">
    <w:abstractNumId w:val="1"/>
  </w:num>
  <w:num w:numId="5" w16cid:durableId="1866138153">
    <w:abstractNumId w:val="9"/>
  </w:num>
  <w:num w:numId="6" w16cid:durableId="301741286">
    <w:abstractNumId w:val="4"/>
  </w:num>
  <w:num w:numId="7" w16cid:durableId="1158034659">
    <w:abstractNumId w:val="8"/>
  </w:num>
  <w:num w:numId="8" w16cid:durableId="785661901">
    <w:abstractNumId w:val="15"/>
  </w:num>
  <w:num w:numId="9" w16cid:durableId="870071072">
    <w:abstractNumId w:val="7"/>
  </w:num>
  <w:num w:numId="10" w16cid:durableId="377557790">
    <w:abstractNumId w:val="2"/>
  </w:num>
  <w:num w:numId="11" w16cid:durableId="1821995110">
    <w:abstractNumId w:val="13"/>
  </w:num>
  <w:num w:numId="12" w16cid:durableId="1639913713">
    <w:abstractNumId w:val="27"/>
  </w:num>
  <w:num w:numId="13" w16cid:durableId="2024360836">
    <w:abstractNumId w:val="6"/>
  </w:num>
  <w:num w:numId="14" w16cid:durableId="1217351715">
    <w:abstractNumId w:val="18"/>
  </w:num>
  <w:num w:numId="15" w16cid:durableId="1783765263">
    <w:abstractNumId w:val="23"/>
  </w:num>
  <w:num w:numId="16" w16cid:durableId="421023838">
    <w:abstractNumId w:val="3"/>
  </w:num>
  <w:num w:numId="17" w16cid:durableId="1201629486">
    <w:abstractNumId w:val="30"/>
  </w:num>
  <w:num w:numId="18" w16cid:durableId="1895311313">
    <w:abstractNumId w:val="31"/>
  </w:num>
  <w:num w:numId="19" w16cid:durableId="943730236">
    <w:abstractNumId w:val="12"/>
  </w:num>
  <w:num w:numId="20" w16cid:durableId="1086730548">
    <w:abstractNumId w:val="33"/>
  </w:num>
  <w:num w:numId="21" w16cid:durableId="38170355">
    <w:abstractNumId w:val="26"/>
  </w:num>
  <w:num w:numId="22" w16cid:durableId="646126472">
    <w:abstractNumId w:val="16"/>
  </w:num>
  <w:num w:numId="23" w16cid:durableId="1589315940">
    <w:abstractNumId w:val="29"/>
  </w:num>
  <w:num w:numId="24" w16cid:durableId="466123998">
    <w:abstractNumId w:val="36"/>
  </w:num>
  <w:num w:numId="25" w16cid:durableId="1300648825">
    <w:abstractNumId w:val="24"/>
  </w:num>
  <w:num w:numId="26" w16cid:durableId="351734770">
    <w:abstractNumId w:val="0"/>
  </w:num>
  <w:num w:numId="27" w16cid:durableId="185367832">
    <w:abstractNumId w:val="34"/>
  </w:num>
  <w:num w:numId="28" w16cid:durableId="467551472">
    <w:abstractNumId w:val="25"/>
  </w:num>
  <w:num w:numId="29" w16cid:durableId="1228109482">
    <w:abstractNumId w:val="28"/>
  </w:num>
  <w:num w:numId="30" w16cid:durableId="464398690">
    <w:abstractNumId w:val="38"/>
  </w:num>
  <w:num w:numId="31" w16cid:durableId="1534077009">
    <w:abstractNumId w:val="5"/>
  </w:num>
  <w:num w:numId="32" w16cid:durableId="453524913">
    <w:abstractNumId w:val="35"/>
  </w:num>
  <w:num w:numId="33" w16cid:durableId="750853162">
    <w:abstractNumId w:val="17"/>
  </w:num>
  <w:num w:numId="34" w16cid:durableId="1697271043">
    <w:abstractNumId w:val="19"/>
  </w:num>
  <w:num w:numId="35" w16cid:durableId="96486223">
    <w:abstractNumId w:val="14"/>
  </w:num>
  <w:num w:numId="36" w16cid:durableId="328870372">
    <w:abstractNumId w:val="20"/>
  </w:num>
  <w:num w:numId="37" w16cid:durableId="1006329253">
    <w:abstractNumId w:val="37"/>
  </w:num>
  <w:num w:numId="38" w16cid:durableId="632095989">
    <w:abstractNumId w:val="32"/>
  </w:num>
  <w:num w:numId="39" w16cid:durableId="18482541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0sDA0NzO2NLcwM7VQ0lEKTi0uzszPAykwrAUA/X6QhCwAAAA="/>
  </w:docVars>
  <w:rsids>
    <w:rsidRoot w:val="002A24B0"/>
    <w:rsid w:val="00001421"/>
    <w:rsid w:val="000547AF"/>
    <w:rsid w:val="00077F3C"/>
    <w:rsid w:val="000D4B33"/>
    <w:rsid w:val="000D7974"/>
    <w:rsid w:val="001043DC"/>
    <w:rsid w:val="00187032"/>
    <w:rsid w:val="0020691E"/>
    <w:rsid w:val="00245056"/>
    <w:rsid w:val="0027229B"/>
    <w:rsid w:val="00286D35"/>
    <w:rsid w:val="002A24B0"/>
    <w:rsid w:val="002A365B"/>
    <w:rsid w:val="002B0E7E"/>
    <w:rsid w:val="002D6BF1"/>
    <w:rsid w:val="002E5590"/>
    <w:rsid w:val="002F7668"/>
    <w:rsid w:val="003053E3"/>
    <w:rsid w:val="003A2831"/>
    <w:rsid w:val="003B7223"/>
    <w:rsid w:val="003E25FC"/>
    <w:rsid w:val="004317F4"/>
    <w:rsid w:val="004810D7"/>
    <w:rsid w:val="00482E8B"/>
    <w:rsid w:val="004C6BB5"/>
    <w:rsid w:val="004D151E"/>
    <w:rsid w:val="004F36CA"/>
    <w:rsid w:val="0051575B"/>
    <w:rsid w:val="005E5C3E"/>
    <w:rsid w:val="005F4616"/>
    <w:rsid w:val="00640A6E"/>
    <w:rsid w:val="00651501"/>
    <w:rsid w:val="006615ED"/>
    <w:rsid w:val="006A51BE"/>
    <w:rsid w:val="006E14EA"/>
    <w:rsid w:val="006E70B3"/>
    <w:rsid w:val="00767A26"/>
    <w:rsid w:val="0077796A"/>
    <w:rsid w:val="007F4D27"/>
    <w:rsid w:val="00801E98"/>
    <w:rsid w:val="00825EBB"/>
    <w:rsid w:val="00831CEC"/>
    <w:rsid w:val="008726C4"/>
    <w:rsid w:val="008E5D27"/>
    <w:rsid w:val="009264C7"/>
    <w:rsid w:val="00956CCD"/>
    <w:rsid w:val="00981A40"/>
    <w:rsid w:val="009D0572"/>
    <w:rsid w:val="00A129F2"/>
    <w:rsid w:val="00A1569D"/>
    <w:rsid w:val="00AF4D04"/>
    <w:rsid w:val="00B055B4"/>
    <w:rsid w:val="00B358D2"/>
    <w:rsid w:val="00B36DC5"/>
    <w:rsid w:val="00B512C7"/>
    <w:rsid w:val="00B63A69"/>
    <w:rsid w:val="00BA30E2"/>
    <w:rsid w:val="00BA3483"/>
    <w:rsid w:val="00BC6763"/>
    <w:rsid w:val="00CC424A"/>
    <w:rsid w:val="00CF5255"/>
    <w:rsid w:val="00D670A2"/>
    <w:rsid w:val="00D75F07"/>
    <w:rsid w:val="00D853A1"/>
    <w:rsid w:val="00E44C67"/>
    <w:rsid w:val="00E70ACD"/>
    <w:rsid w:val="00EB18A3"/>
    <w:rsid w:val="00F07048"/>
    <w:rsid w:val="00F25F81"/>
    <w:rsid w:val="00FB6F0C"/>
    <w:rsid w:val="00FD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D15CD"/>
  <w15:chartTrackingRefBased/>
  <w15:docId w15:val="{EED96942-0046-4742-B4E7-350A8F97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3C3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53A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575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A24B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qFormat/>
    <w:rsid w:val="00981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qFormat/>
    <w:rsid w:val="00981A40"/>
  </w:style>
  <w:style w:type="paragraph" w:styleId="a7">
    <w:name w:val="footer"/>
    <w:basedOn w:val="a"/>
    <w:link w:val="a8"/>
    <w:uiPriority w:val="99"/>
    <w:unhideWhenUsed/>
    <w:rsid w:val="00981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981A40"/>
  </w:style>
  <w:style w:type="paragraph" w:styleId="Web">
    <w:name w:val="Normal (Web)"/>
    <w:basedOn w:val="a"/>
    <w:uiPriority w:val="99"/>
    <w:unhideWhenUsed/>
    <w:qFormat/>
    <w:rsid w:val="00981A40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styleId="a9">
    <w:name w:val="Hyperlink"/>
    <w:basedOn w:val="a0"/>
    <w:uiPriority w:val="99"/>
    <w:unhideWhenUsed/>
    <w:rsid w:val="002E559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E559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E5590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D3C3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51575B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truncate">
    <w:name w:val="truncate"/>
    <w:basedOn w:val="a0"/>
    <w:rsid w:val="00831CEC"/>
  </w:style>
  <w:style w:type="character" w:customStyle="1" w:styleId="20">
    <w:name w:val="標題 2 字元"/>
    <w:basedOn w:val="a0"/>
    <w:link w:val="2"/>
    <w:uiPriority w:val="9"/>
    <w:semiHidden/>
    <w:rsid w:val="00D853A1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a4">
    <w:name w:val="清單段落 字元"/>
    <w:basedOn w:val="a0"/>
    <w:link w:val="a3"/>
    <w:uiPriority w:val="34"/>
    <w:locked/>
    <w:rsid w:val="00B63A69"/>
  </w:style>
  <w:style w:type="table" w:styleId="ac">
    <w:name w:val="Table Grid"/>
    <w:basedOn w:val="a1"/>
    <w:uiPriority w:val="39"/>
    <w:rsid w:val="00B63A69"/>
    <w:pPr>
      <w:spacing w:after="0" w:line="240" w:lineRule="auto"/>
    </w:pPr>
    <w:rPr>
      <w:kern w:val="2"/>
      <w:sz w:val="20"/>
      <w:szCs w:val="2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6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0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4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3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9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2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5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1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NYYVzn" TargetMode="External"/><Relationship Id="rId13" Type="http://schemas.openxmlformats.org/officeDocument/2006/relationships/hyperlink" Target="https://www.xingqinggong.com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maps.app.goo.gl/ujQtKQw8rmwUf1wA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otelincn.com/49931/" TargetMode="Externa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https://www.sxhm.com/" TargetMode="External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0" Type="http://schemas.openxmlformats.org/officeDocument/2006/relationships/hyperlink" Target="https://maps.app.goo.gl/9sfwmkh8i4cyoftD8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nanyang.hotels-xian.com/" TargetMode="External"/><Relationship Id="rId14" Type="http://schemas.openxmlformats.org/officeDocument/2006/relationships/hyperlink" Target="http://www.chinaxiancitywall.com/index.php?m=pc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D8298-0BCA-4DDF-A143-F9BE3C93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Sheu</dc:creator>
  <cp:keywords/>
  <dc:description/>
  <cp:lastModifiedBy>學會</cp:lastModifiedBy>
  <cp:revision>31</cp:revision>
  <dcterms:created xsi:type="dcterms:W3CDTF">2025-02-10T03:58:00Z</dcterms:created>
  <dcterms:modified xsi:type="dcterms:W3CDTF">2025-04-30T07:16:00Z</dcterms:modified>
</cp:coreProperties>
</file>